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B5C" w:rsidRDefault="000A5B5C" w:rsidP="00BB6373">
      <w:pPr>
        <w:jc w:val="center"/>
        <w:rPr>
          <w:b/>
          <w:sz w:val="28"/>
          <w:szCs w:val="28"/>
        </w:rPr>
      </w:pPr>
    </w:p>
    <w:p w:rsidR="00D170DE" w:rsidRPr="00D170DE" w:rsidRDefault="00D170DE" w:rsidP="00D170DE">
      <w:pPr>
        <w:pStyle w:val="a7"/>
        <w:jc w:val="center"/>
        <w:rPr>
          <w:rFonts w:eastAsia="Calibri"/>
          <w:lang w:eastAsia="en-US"/>
        </w:rPr>
      </w:pPr>
      <w:r w:rsidRPr="00D170DE">
        <w:rPr>
          <w:rFonts w:eastAsia="Calibri"/>
          <w:lang w:eastAsia="en-US"/>
        </w:rPr>
        <w:t>Муниципальное бюджетное  общеобразовательное учреждение</w:t>
      </w:r>
      <w:proofErr w:type="gramStart"/>
      <w:r w:rsidRPr="00D170DE">
        <w:rPr>
          <w:rFonts w:eastAsia="Calibri"/>
          <w:lang w:eastAsia="en-US"/>
        </w:rPr>
        <w:t>«</w:t>
      </w:r>
      <w:proofErr w:type="spellStart"/>
      <w:r w:rsidRPr="00D170DE">
        <w:rPr>
          <w:rFonts w:eastAsia="Calibri"/>
          <w:lang w:eastAsia="en-US"/>
        </w:rPr>
        <w:t>П</w:t>
      </w:r>
      <w:proofErr w:type="gramEnd"/>
      <w:r w:rsidRPr="00D170DE">
        <w:rPr>
          <w:rFonts w:eastAsia="Calibri"/>
          <w:lang w:eastAsia="en-US"/>
        </w:rPr>
        <w:t>окровско-Урустамакская</w:t>
      </w:r>
      <w:proofErr w:type="spellEnd"/>
      <w:r w:rsidRPr="00D170DE">
        <w:rPr>
          <w:rFonts w:eastAsia="Calibri"/>
          <w:lang w:eastAsia="en-US"/>
        </w:rPr>
        <w:t xml:space="preserve"> средняя общеобразовательная школа»</w:t>
      </w:r>
    </w:p>
    <w:p w:rsidR="00D170DE" w:rsidRPr="00D170DE" w:rsidRDefault="00D170DE" w:rsidP="00D170DE">
      <w:pPr>
        <w:pStyle w:val="a7"/>
        <w:jc w:val="center"/>
        <w:rPr>
          <w:rFonts w:eastAsia="Calibri"/>
          <w:lang w:eastAsia="en-US"/>
        </w:rPr>
      </w:pPr>
      <w:proofErr w:type="spellStart"/>
      <w:r w:rsidRPr="00D170DE">
        <w:rPr>
          <w:rFonts w:eastAsia="Calibri"/>
          <w:lang w:eastAsia="en-US"/>
        </w:rPr>
        <w:t>Бавлинского</w:t>
      </w:r>
      <w:proofErr w:type="spellEnd"/>
      <w:r w:rsidRPr="00D170DE">
        <w:rPr>
          <w:rFonts w:eastAsia="Calibri"/>
          <w:lang w:eastAsia="en-US"/>
        </w:rPr>
        <w:t xml:space="preserve"> муниципального района  Республики Татарстан</w:t>
      </w:r>
    </w:p>
    <w:p w:rsidR="00D170DE" w:rsidRPr="00D170DE" w:rsidRDefault="00D170DE" w:rsidP="00D170DE">
      <w:pPr>
        <w:pStyle w:val="a7"/>
        <w:jc w:val="center"/>
        <w:rPr>
          <w:rFonts w:eastAsia="Calibri"/>
          <w:lang w:eastAsia="en-US"/>
        </w:rPr>
      </w:pPr>
    </w:p>
    <w:tbl>
      <w:tblPr>
        <w:tblStyle w:val="a4"/>
        <w:tblW w:w="9214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D170DE" w:rsidRPr="00D170DE" w:rsidTr="001927ED">
        <w:tc>
          <w:tcPr>
            <w:tcW w:w="9214" w:type="dxa"/>
          </w:tcPr>
          <w:p w:rsidR="00D170DE" w:rsidRPr="00D170DE" w:rsidRDefault="00D170DE" w:rsidP="001927ED">
            <w:pPr>
              <w:pStyle w:val="a7"/>
              <w:rPr>
                <w:rFonts w:eastAsia="Calibri"/>
                <w:lang w:eastAsia="en-US"/>
              </w:rPr>
            </w:pPr>
          </w:p>
          <w:p w:rsidR="00D170DE" w:rsidRPr="00D170DE" w:rsidRDefault="00D170DE" w:rsidP="001927ED">
            <w:pPr>
              <w:pStyle w:val="a7"/>
              <w:rPr>
                <w:rFonts w:eastAsia="Calibri"/>
                <w:lang w:eastAsia="en-US"/>
              </w:rPr>
            </w:pPr>
            <w:r w:rsidRPr="00D170DE">
              <w:rPr>
                <w:rFonts w:eastAsia="Calibri"/>
                <w:lang w:eastAsia="en-US"/>
              </w:rPr>
              <w:t>Принято</w:t>
            </w:r>
          </w:p>
          <w:p w:rsidR="00D170DE" w:rsidRPr="00D170DE" w:rsidRDefault="00D170DE" w:rsidP="001927ED">
            <w:pPr>
              <w:pStyle w:val="a7"/>
              <w:rPr>
                <w:rFonts w:eastAsia="Calibri"/>
                <w:lang w:eastAsia="en-US"/>
              </w:rPr>
            </w:pPr>
            <w:r w:rsidRPr="00D170DE">
              <w:rPr>
                <w:rFonts w:eastAsia="Calibri"/>
                <w:lang w:eastAsia="en-US"/>
              </w:rPr>
              <w:t>Педагогическим советом  протокол  от __________ года №______</w:t>
            </w:r>
          </w:p>
          <w:p w:rsidR="00D170DE" w:rsidRPr="00D170DE" w:rsidRDefault="00D170DE" w:rsidP="001927ED">
            <w:pPr>
              <w:pStyle w:val="a7"/>
              <w:rPr>
                <w:rFonts w:eastAsia="Calibri"/>
                <w:lang w:eastAsia="en-US"/>
              </w:rPr>
            </w:pPr>
            <w:r w:rsidRPr="00D170DE">
              <w:rPr>
                <w:rFonts w:eastAsia="Calibri"/>
                <w:lang w:eastAsia="en-US"/>
              </w:rPr>
              <w:t>введено в действие приказом от ______________ года №________</w:t>
            </w:r>
          </w:p>
          <w:p w:rsidR="00D170DE" w:rsidRPr="00D170DE" w:rsidRDefault="00D170DE" w:rsidP="001927ED">
            <w:pPr>
              <w:pStyle w:val="a7"/>
              <w:rPr>
                <w:rFonts w:eastAsia="Calibri"/>
                <w:lang w:eastAsia="en-US"/>
              </w:rPr>
            </w:pPr>
            <w:r w:rsidRPr="00D170DE">
              <w:rPr>
                <w:rFonts w:eastAsia="Calibri"/>
                <w:lang w:eastAsia="en-US"/>
              </w:rPr>
              <w:t>Директор МБОУ «</w:t>
            </w:r>
            <w:proofErr w:type="spellStart"/>
            <w:r w:rsidRPr="00D170DE">
              <w:rPr>
                <w:rFonts w:eastAsia="Calibri"/>
                <w:lang w:eastAsia="en-US"/>
              </w:rPr>
              <w:t>П-Урустамакская</w:t>
            </w:r>
            <w:proofErr w:type="spellEnd"/>
            <w:r w:rsidRPr="00D170DE">
              <w:rPr>
                <w:rFonts w:eastAsia="Calibri"/>
                <w:lang w:eastAsia="en-US"/>
              </w:rPr>
              <w:t xml:space="preserve"> СОШ»</w:t>
            </w:r>
          </w:p>
          <w:p w:rsidR="00D170DE" w:rsidRPr="00D170DE" w:rsidRDefault="00D170DE" w:rsidP="001927ED">
            <w:pPr>
              <w:pStyle w:val="a7"/>
              <w:rPr>
                <w:rFonts w:eastAsia="Calibri"/>
                <w:lang w:eastAsia="en-US"/>
              </w:rPr>
            </w:pPr>
            <w:r w:rsidRPr="00D170DE">
              <w:rPr>
                <w:rFonts w:eastAsia="Calibri"/>
                <w:lang w:eastAsia="en-US"/>
              </w:rPr>
              <w:t xml:space="preserve">                                                                     </w:t>
            </w:r>
            <w:proofErr w:type="spellStart"/>
            <w:r w:rsidRPr="00D170DE">
              <w:rPr>
                <w:rFonts w:eastAsia="Calibri"/>
                <w:lang w:eastAsia="en-US"/>
              </w:rPr>
              <w:t>_____________Ф.И.Чернов</w:t>
            </w:r>
            <w:proofErr w:type="spellEnd"/>
          </w:p>
        </w:tc>
      </w:tr>
    </w:tbl>
    <w:p w:rsidR="00D170DE" w:rsidRPr="00D170DE" w:rsidRDefault="00D170DE" w:rsidP="00D170DE">
      <w:pPr>
        <w:tabs>
          <w:tab w:val="left" w:pos="9923"/>
        </w:tabs>
        <w:spacing w:line="360" w:lineRule="auto"/>
        <w:ind w:left="4956" w:right="-143" w:firstLine="5250"/>
        <w:rPr>
          <w:rFonts w:ascii="Times New Roman" w:eastAsia="Calibri" w:hAnsi="Times New Roman" w:cs="Times New Roman"/>
        </w:rPr>
      </w:pPr>
    </w:p>
    <w:p w:rsidR="00D170DE" w:rsidRPr="00D170DE" w:rsidRDefault="00D170DE" w:rsidP="00D170DE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D170DE">
        <w:rPr>
          <w:rFonts w:ascii="Times New Roman" w:eastAsia="Calibri" w:hAnsi="Times New Roman" w:cs="Times New Roman"/>
          <w:b/>
        </w:rPr>
        <w:t>Рабочая программа</w:t>
      </w:r>
    </w:p>
    <w:p w:rsidR="00D170DE" w:rsidRPr="00D170DE" w:rsidRDefault="00D170DE" w:rsidP="00D170DE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</w:p>
    <w:p w:rsidR="00D170DE" w:rsidRPr="00D170DE" w:rsidRDefault="00D170DE" w:rsidP="00D170DE">
      <w:pPr>
        <w:jc w:val="center"/>
        <w:rPr>
          <w:rFonts w:ascii="Times New Roman" w:eastAsia="Calibri" w:hAnsi="Times New Roman" w:cs="Times New Roman"/>
          <w:i/>
        </w:rPr>
      </w:pPr>
      <w:r w:rsidRPr="00D170DE">
        <w:rPr>
          <w:rFonts w:ascii="Times New Roman" w:eastAsia="Calibri" w:hAnsi="Times New Roman" w:cs="Times New Roman"/>
        </w:rPr>
        <w:t>по элективному курсу  «</w:t>
      </w:r>
      <w:r w:rsidRPr="00D170DE">
        <w:rPr>
          <w:rFonts w:ascii="Times New Roman" w:hAnsi="Times New Roman" w:cs="Times New Roman"/>
          <w:sz w:val="24"/>
          <w:szCs w:val="24"/>
        </w:rPr>
        <w:t>Теория и практика написания сочинений»</w:t>
      </w:r>
      <w:r w:rsidRPr="00D170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70DE">
        <w:rPr>
          <w:rFonts w:ascii="Times New Roman" w:eastAsia="Calibri" w:hAnsi="Times New Roman" w:cs="Times New Roman"/>
        </w:rPr>
        <w:t xml:space="preserve">» для  11 класса </w:t>
      </w:r>
      <w:r w:rsidRPr="00D170DE">
        <w:rPr>
          <w:rFonts w:ascii="Times New Roman" w:eastAsia="Calibri" w:hAnsi="Times New Roman" w:cs="Times New Roman"/>
          <w:i/>
        </w:rPr>
        <w:t>(1 час в неделю, 34  часа в год)</w:t>
      </w:r>
    </w:p>
    <w:p w:rsidR="00D170DE" w:rsidRPr="00D170DE" w:rsidRDefault="00D170DE" w:rsidP="00D170DE">
      <w:pPr>
        <w:spacing w:line="360" w:lineRule="auto"/>
        <w:ind w:right="-142"/>
        <w:jc w:val="center"/>
        <w:rPr>
          <w:rFonts w:ascii="Times New Roman" w:eastAsia="Calibri" w:hAnsi="Times New Roman" w:cs="Times New Roman"/>
        </w:rPr>
      </w:pPr>
      <w:r w:rsidRPr="00D170DE">
        <w:rPr>
          <w:rFonts w:ascii="Times New Roman" w:eastAsia="Calibri" w:hAnsi="Times New Roman" w:cs="Times New Roman"/>
        </w:rPr>
        <w:t>Составитель: Герасимова З.А..  (учитель русского языка и литературы первой квалификационной категории)</w:t>
      </w:r>
    </w:p>
    <w:p w:rsidR="00D170DE" w:rsidRPr="00D170DE" w:rsidRDefault="00D170DE" w:rsidP="00D170DE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D170DE">
        <w:rPr>
          <w:rFonts w:ascii="Times New Roman" w:eastAsia="Calibri" w:hAnsi="Times New Roman" w:cs="Times New Roman"/>
        </w:rPr>
        <w:t>«Согласовано»</w:t>
      </w:r>
    </w:p>
    <w:p w:rsidR="00D170DE" w:rsidRPr="00D170DE" w:rsidRDefault="00D170DE" w:rsidP="00D170DE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D170DE">
        <w:rPr>
          <w:rFonts w:ascii="Times New Roman" w:eastAsia="Calibri" w:hAnsi="Times New Roman" w:cs="Times New Roman"/>
        </w:rPr>
        <w:t xml:space="preserve">Заместитель директора ___________ /В.В.Чернова/ </w:t>
      </w:r>
    </w:p>
    <w:p w:rsidR="00D170DE" w:rsidRPr="00D170DE" w:rsidRDefault="00D170DE" w:rsidP="00D170DE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D170DE">
        <w:rPr>
          <w:rFonts w:ascii="Times New Roman" w:eastAsia="Calibri" w:hAnsi="Times New Roman" w:cs="Times New Roman"/>
        </w:rPr>
        <w:t>«Рассмотрено»</w:t>
      </w:r>
    </w:p>
    <w:p w:rsidR="00D170DE" w:rsidRPr="00D170DE" w:rsidRDefault="00D170DE" w:rsidP="00D170DE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D170DE">
        <w:rPr>
          <w:rFonts w:ascii="Times New Roman" w:eastAsia="Calibri" w:hAnsi="Times New Roman" w:cs="Times New Roman"/>
        </w:rPr>
        <w:t xml:space="preserve">На заседании МО, протокол </w:t>
      </w:r>
      <w:proofErr w:type="gramStart"/>
      <w:r w:rsidRPr="00D170DE">
        <w:rPr>
          <w:rFonts w:ascii="Times New Roman" w:eastAsia="Calibri" w:hAnsi="Times New Roman" w:cs="Times New Roman"/>
        </w:rPr>
        <w:t>от</w:t>
      </w:r>
      <w:proofErr w:type="gramEnd"/>
      <w:r w:rsidRPr="00D170DE">
        <w:rPr>
          <w:rFonts w:ascii="Times New Roman" w:eastAsia="Calibri" w:hAnsi="Times New Roman" w:cs="Times New Roman"/>
        </w:rPr>
        <w:t xml:space="preserve">   _______________  № ________</w:t>
      </w:r>
    </w:p>
    <w:p w:rsidR="00D170DE" w:rsidRPr="00D170DE" w:rsidRDefault="00D170DE" w:rsidP="00D170DE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D170DE">
        <w:rPr>
          <w:rFonts w:ascii="Times New Roman" w:eastAsia="Calibri" w:hAnsi="Times New Roman" w:cs="Times New Roman"/>
        </w:rPr>
        <w:t xml:space="preserve">Руководитель МО _____________  /А.А.Чернов/ </w:t>
      </w:r>
    </w:p>
    <w:p w:rsidR="00D170DE" w:rsidRPr="00D170DE" w:rsidRDefault="00D170DE" w:rsidP="00D170DE">
      <w:pPr>
        <w:spacing w:line="360" w:lineRule="auto"/>
        <w:jc w:val="center"/>
        <w:rPr>
          <w:rFonts w:ascii="Times New Roman" w:eastAsia="Calibri" w:hAnsi="Times New Roman" w:cs="Times New Roman"/>
        </w:rPr>
      </w:pPr>
    </w:p>
    <w:p w:rsidR="00D170DE" w:rsidRPr="00D170DE" w:rsidRDefault="00D170DE" w:rsidP="00D170DE">
      <w:pPr>
        <w:spacing w:line="360" w:lineRule="auto"/>
        <w:jc w:val="center"/>
        <w:rPr>
          <w:rFonts w:ascii="Times New Roman" w:eastAsia="Calibri" w:hAnsi="Times New Roman" w:cs="Times New Roman"/>
        </w:rPr>
      </w:pPr>
    </w:p>
    <w:p w:rsidR="00D170DE" w:rsidRPr="00D170DE" w:rsidRDefault="00D170DE" w:rsidP="00D170DE">
      <w:pPr>
        <w:spacing w:line="360" w:lineRule="auto"/>
        <w:jc w:val="center"/>
        <w:rPr>
          <w:rFonts w:ascii="Times New Roman" w:eastAsia="Calibri" w:hAnsi="Times New Roman" w:cs="Times New Roman"/>
        </w:rPr>
      </w:pPr>
      <w:r w:rsidRPr="00D170DE">
        <w:rPr>
          <w:rFonts w:ascii="Times New Roman" w:eastAsia="Calibri" w:hAnsi="Times New Roman" w:cs="Times New Roman"/>
        </w:rPr>
        <w:t>2020 год</w:t>
      </w:r>
    </w:p>
    <w:p w:rsidR="00D170DE" w:rsidRDefault="00D170DE" w:rsidP="00D170DE">
      <w:pPr>
        <w:ind w:firstLine="708"/>
        <w:jc w:val="center"/>
        <w:rPr>
          <w:b/>
          <w:bCs/>
          <w:iCs/>
        </w:rPr>
      </w:pPr>
    </w:p>
    <w:p w:rsidR="00D170DE" w:rsidRDefault="00D170DE" w:rsidP="00D170DE">
      <w:pPr>
        <w:ind w:firstLine="708"/>
        <w:jc w:val="center"/>
        <w:rPr>
          <w:b/>
          <w:bCs/>
          <w:iCs/>
        </w:rPr>
      </w:pPr>
    </w:p>
    <w:p w:rsidR="00D170DE" w:rsidRPr="00D170DE" w:rsidRDefault="00D170DE" w:rsidP="00D170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D170DE" w:rsidRPr="00D170DE" w:rsidRDefault="00D170DE" w:rsidP="00D170DE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sz w:val="24"/>
          <w:szCs w:val="24"/>
        </w:rPr>
        <w:t xml:space="preserve">В результате изучения элективного курса «Теория и практика написания сочинений разных жанров» выпускник должен знать/понимать - основные понятия теории сочинений разных жанров; - основные нормы построения письменного высказывания; уметь - выбирать необходимый литературный материал для работы над сочинением; - работать с необходимым справочным материалом; - сопоставлять, сравнивать, обобщать литературные явления и факты общественной жизни; - </w:t>
      </w:r>
      <w:proofErr w:type="gramStart"/>
      <w:r w:rsidRPr="00D170DE">
        <w:rPr>
          <w:rFonts w:ascii="Times New Roman" w:hAnsi="Times New Roman" w:cs="Times New Roman"/>
          <w:sz w:val="24"/>
          <w:szCs w:val="24"/>
        </w:rPr>
        <w:t xml:space="preserve">использовать художественные средства языка; - создавать творческие работы разных жанров;- </w:t>
      </w:r>
      <w:r w:rsidRPr="00D170DE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D170DE">
        <w:rPr>
          <w:rFonts w:ascii="Times New Roman" w:hAnsi="Times New Roman" w:cs="Times New Roman"/>
          <w:sz w:val="24"/>
          <w:szCs w:val="24"/>
        </w:rPr>
        <w:t>- - оценивать собственные творческие работы с точки зрения их речевой грамотности, тематического соответствия, жанровой соотнесённости; использовать приобретенные знания и умения в практической деятельности и повседневной жизни для: -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 - увеличения продуктивного, рецептивного и потенциального словаря;</w:t>
      </w:r>
      <w:proofErr w:type="gramEnd"/>
      <w:r w:rsidRPr="00D170DE">
        <w:rPr>
          <w:rFonts w:ascii="Times New Roman" w:hAnsi="Times New Roman" w:cs="Times New Roman"/>
          <w:sz w:val="24"/>
          <w:szCs w:val="24"/>
        </w:rPr>
        <w:t xml:space="preserve"> расширения круга используемых языковых и речевых средств; совершенствования способности к самооценке </w:t>
      </w:r>
      <w:proofErr w:type="spellStart"/>
      <w:r w:rsidRPr="00D170DE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Pr="00D170DE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D170D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170DE">
        <w:rPr>
          <w:rFonts w:ascii="Times New Roman" w:hAnsi="Times New Roman" w:cs="Times New Roman"/>
          <w:sz w:val="24"/>
          <w:szCs w:val="24"/>
        </w:rPr>
        <w:t xml:space="preserve"> рез наблюдение за собственной речью; - развития интеллектуальных и творческих способностей, навыков самостоятельной деятельности, использования языка для самореализации, самовыражения в различных областях человеческой деятельности; - удовлетворения познавательных интересов в области гуманитарных наук; - самообразования и активного участия в производственной, культурной и общественной жизни государства. </w:t>
      </w:r>
    </w:p>
    <w:p w:rsidR="00F54F45" w:rsidRPr="00D170DE" w:rsidRDefault="00F54F45" w:rsidP="00F54F45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t>Коммуникативная компетенция</w:t>
      </w:r>
      <w:r w:rsidRPr="00D170DE">
        <w:rPr>
          <w:rFonts w:ascii="Times New Roman" w:hAnsi="Times New Roman" w:cs="Times New Roman"/>
          <w:sz w:val="24"/>
          <w:szCs w:val="24"/>
        </w:rP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</w:t>
      </w:r>
    </w:p>
    <w:p w:rsidR="00F54F45" w:rsidRPr="00D170DE" w:rsidRDefault="00F54F45" w:rsidP="00F54F4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170DE">
        <w:rPr>
          <w:rFonts w:ascii="Times New Roman" w:hAnsi="Times New Roman" w:cs="Times New Roman"/>
          <w:b/>
          <w:sz w:val="24"/>
          <w:szCs w:val="24"/>
        </w:rPr>
        <w:t>Языковая и лингвистическая</w:t>
      </w:r>
      <w:r w:rsidRPr="00D170DE">
        <w:rPr>
          <w:rFonts w:ascii="Times New Roman" w:hAnsi="Times New Roman" w:cs="Times New Roman"/>
          <w:sz w:val="24"/>
          <w:szCs w:val="24"/>
        </w:rPr>
        <w:t xml:space="preserve">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</w:t>
      </w:r>
      <w:r w:rsidR="002F5CDF" w:rsidRPr="00D170DE">
        <w:rPr>
          <w:rFonts w:ascii="Times New Roman" w:hAnsi="Times New Roman" w:cs="Times New Roman"/>
          <w:sz w:val="24"/>
          <w:szCs w:val="24"/>
        </w:rPr>
        <w:t>чащихся; формирование способно</w:t>
      </w:r>
      <w:r w:rsidRPr="00D170DE">
        <w:rPr>
          <w:rFonts w:ascii="Times New Roman" w:hAnsi="Times New Roman" w:cs="Times New Roman"/>
          <w:sz w:val="24"/>
          <w:szCs w:val="24"/>
        </w:rPr>
        <w:t>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D170DE">
        <w:rPr>
          <w:rFonts w:ascii="Times New Roman" w:hAnsi="Times New Roman" w:cs="Times New Roman"/>
          <w:sz w:val="24"/>
          <w:szCs w:val="24"/>
        </w:rPr>
        <w:t xml:space="preserve"> умение пользоваться различными лингвистическими словарями.      </w:t>
      </w:r>
    </w:p>
    <w:p w:rsidR="000A5B5C" w:rsidRPr="00D170DE" w:rsidRDefault="00F54F45" w:rsidP="00BF3D7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170DE">
        <w:rPr>
          <w:rFonts w:ascii="Times New Roman" w:hAnsi="Times New Roman" w:cs="Times New Roman"/>
          <w:b/>
          <w:sz w:val="24"/>
          <w:szCs w:val="24"/>
        </w:rPr>
        <w:t>Культуроведческая</w:t>
      </w:r>
      <w:proofErr w:type="spellEnd"/>
      <w:r w:rsidRPr="00D170DE">
        <w:rPr>
          <w:rFonts w:ascii="Times New Roman" w:hAnsi="Times New Roman" w:cs="Times New Roman"/>
          <w:b/>
          <w:sz w:val="24"/>
          <w:szCs w:val="24"/>
        </w:rPr>
        <w:t xml:space="preserve"> компетенция</w:t>
      </w:r>
      <w:r w:rsidRPr="00D170DE">
        <w:rPr>
          <w:rFonts w:ascii="Times New Roman" w:hAnsi="Times New Roman" w:cs="Times New Roman"/>
          <w:sz w:val="24"/>
          <w:szCs w:val="24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- 2 - русского языка, владение нормами русского речевого этикета, культурой межнационального общения. Курс русского языка для основной школы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</w:t>
      </w:r>
      <w:r w:rsidR="000A5B5C" w:rsidRPr="00D170DE">
        <w:rPr>
          <w:rFonts w:ascii="Times New Roman" w:hAnsi="Times New Roman" w:cs="Times New Roman"/>
          <w:sz w:val="24"/>
          <w:szCs w:val="24"/>
        </w:rPr>
        <w:t>людать этические нормы общения.</w:t>
      </w:r>
    </w:p>
    <w:p w:rsidR="00905693" w:rsidRPr="00D170DE" w:rsidRDefault="00B91557" w:rsidP="00D170DE">
      <w:pPr>
        <w:jc w:val="center"/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ОСНОВНОЕ СОДЕРЖАНИЕ </w:t>
      </w:r>
      <w:r w:rsidR="00D170DE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905693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D170DE">
        <w:rPr>
          <w:rFonts w:ascii="Times New Roman" w:hAnsi="Times New Roman" w:cs="Times New Roman"/>
          <w:sz w:val="24"/>
          <w:szCs w:val="24"/>
        </w:rPr>
        <w:t xml:space="preserve"> Сочинение как жанр литературного творчества учащихся, ре</w:t>
      </w:r>
      <w:r w:rsidR="00905693" w:rsidRPr="00D170DE">
        <w:rPr>
          <w:rFonts w:ascii="Times New Roman" w:hAnsi="Times New Roman" w:cs="Times New Roman"/>
          <w:sz w:val="24"/>
          <w:szCs w:val="24"/>
        </w:rPr>
        <w:t>зультат освоения художе</w:t>
      </w:r>
      <w:r w:rsidRPr="00D170DE">
        <w:rPr>
          <w:rFonts w:ascii="Times New Roman" w:hAnsi="Times New Roman" w:cs="Times New Roman"/>
          <w:sz w:val="24"/>
          <w:szCs w:val="24"/>
        </w:rPr>
        <w:t xml:space="preserve">ственного произведения. </w:t>
      </w:r>
    </w:p>
    <w:p w:rsidR="00905693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sz w:val="24"/>
          <w:szCs w:val="24"/>
        </w:rPr>
        <w:t>Изучение представления учащихся о работе над сочинением, уровня подготовленности к освоению курса.</w:t>
      </w:r>
    </w:p>
    <w:p w:rsidR="00905693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sz w:val="24"/>
          <w:szCs w:val="24"/>
        </w:rPr>
        <w:t xml:space="preserve"> Что такое самостоятельность в написании сочинения? </w:t>
      </w:r>
    </w:p>
    <w:p w:rsidR="00905693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sz w:val="24"/>
          <w:szCs w:val="24"/>
        </w:rPr>
        <w:t xml:space="preserve">Способы выражения личной убежденности в письменной работе. Индивидуальный стиль и пафос письменной работы. Лирический, патетический и научный слог. Секреты «увлекательного» письма. Полемическая заостренность сочинения. Композиция сочинения </w:t>
      </w:r>
    </w:p>
    <w:p w:rsidR="00905693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sz w:val="24"/>
          <w:szCs w:val="24"/>
        </w:rPr>
        <w:t>Типы введения: историческое, аналитическое, биографическое, сравнительное</w:t>
      </w:r>
      <w:r w:rsidR="00905693" w:rsidRPr="00D170DE">
        <w:rPr>
          <w:rFonts w:ascii="Times New Roman" w:hAnsi="Times New Roman" w:cs="Times New Roman"/>
          <w:sz w:val="24"/>
          <w:szCs w:val="24"/>
        </w:rPr>
        <w:t>, обще</w:t>
      </w:r>
      <w:r w:rsidRPr="00D170DE">
        <w:rPr>
          <w:rFonts w:ascii="Times New Roman" w:hAnsi="Times New Roman" w:cs="Times New Roman"/>
          <w:sz w:val="24"/>
          <w:szCs w:val="24"/>
        </w:rPr>
        <w:t xml:space="preserve">ствоведческое. Требования к основной части сочинения: глубина </w:t>
      </w:r>
      <w:r w:rsidR="00905693" w:rsidRPr="00D170DE">
        <w:rPr>
          <w:rFonts w:ascii="Times New Roman" w:hAnsi="Times New Roman" w:cs="Times New Roman"/>
          <w:sz w:val="24"/>
          <w:szCs w:val="24"/>
        </w:rPr>
        <w:t>и полнота раскрытия темы, соот</w:t>
      </w:r>
      <w:r w:rsidRPr="00D170DE">
        <w:rPr>
          <w:rFonts w:ascii="Times New Roman" w:hAnsi="Times New Roman" w:cs="Times New Roman"/>
          <w:sz w:val="24"/>
          <w:szCs w:val="24"/>
        </w:rPr>
        <w:t>ветствие теме, правильность фактического материала, после</w:t>
      </w:r>
      <w:r w:rsidR="00905693" w:rsidRPr="00D170DE">
        <w:rPr>
          <w:rFonts w:ascii="Times New Roman" w:hAnsi="Times New Roman" w:cs="Times New Roman"/>
          <w:sz w:val="24"/>
          <w:szCs w:val="24"/>
        </w:rPr>
        <w:t>довательность изложения, умест</w:t>
      </w:r>
      <w:r w:rsidRPr="00D170DE">
        <w:rPr>
          <w:rFonts w:ascii="Times New Roman" w:hAnsi="Times New Roman" w:cs="Times New Roman"/>
          <w:sz w:val="24"/>
          <w:szCs w:val="24"/>
        </w:rPr>
        <w:t xml:space="preserve">ное и умелое использование цитат. </w:t>
      </w:r>
    </w:p>
    <w:p w:rsidR="00905693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t>Собирание и систематизация материалов к сочинению</w:t>
      </w:r>
      <w:r w:rsidRPr="00D170DE">
        <w:rPr>
          <w:rFonts w:ascii="Times New Roman" w:hAnsi="Times New Roman" w:cs="Times New Roman"/>
          <w:sz w:val="24"/>
          <w:szCs w:val="24"/>
        </w:rPr>
        <w:t>. Соотношение содержания и формы в сочинении.</w:t>
      </w:r>
    </w:p>
    <w:p w:rsidR="00905693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sz w:val="24"/>
          <w:szCs w:val="24"/>
        </w:rPr>
        <w:t xml:space="preserve"> Требова</w:t>
      </w:r>
      <w:r w:rsidR="00905693" w:rsidRPr="00D170DE">
        <w:rPr>
          <w:rFonts w:ascii="Times New Roman" w:hAnsi="Times New Roman" w:cs="Times New Roman"/>
          <w:sz w:val="24"/>
          <w:szCs w:val="24"/>
        </w:rPr>
        <w:t>ния к речевому оформлению сочи</w:t>
      </w:r>
      <w:r w:rsidRPr="00D170DE">
        <w:rPr>
          <w:rFonts w:ascii="Times New Roman" w:hAnsi="Times New Roman" w:cs="Times New Roman"/>
          <w:sz w:val="24"/>
          <w:szCs w:val="24"/>
        </w:rPr>
        <w:t xml:space="preserve">нения: разнообразие словаря и грамматического строя речи, </w:t>
      </w:r>
      <w:r w:rsidR="00905693" w:rsidRPr="00D170DE">
        <w:rPr>
          <w:rFonts w:ascii="Times New Roman" w:hAnsi="Times New Roman" w:cs="Times New Roman"/>
          <w:sz w:val="24"/>
          <w:szCs w:val="24"/>
        </w:rPr>
        <w:t>стилевое единство и выразитель</w:t>
      </w:r>
      <w:r w:rsidRPr="00D170DE">
        <w:rPr>
          <w:rFonts w:ascii="Times New Roman" w:hAnsi="Times New Roman" w:cs="Times New Roman"/>
          <w:sz w:val="24"/>
          <w:szCs w:val="24"/>
        </w:rPr>
        <w:t>ность речи, грамотность. Уместное использование различных приёмов выстраивания рассуждения на заданную тему (приёмы индукции и дедукции; сравнение героев одного произведения, сравнение героев разных произведений одног</w:t>
      </w:r>
      <w:r w:rsidR="00905693" w:rsidRPr="00D170DE">
        <w:rPr>
          <w:rFonts w:ascii="Times New Roman" w:hAnsi="Times New Roman" w:cs="Times New Roman"/>
          <w:sz w:val="24"/>
          <w:szCs w:val="24"/>
        </w:rPr>
        <w:t>о автора, сравнение героев раз</w:t>
      </w:r>
      <w:r w:rsidRPr="00D170DE">
        <w:rPr>
          <w:rFonts w:ascii="Times New Roman" w:hAnsi="Times New Roman" w:cs="Times New Roman"/>
          <w:sz w:val="24"/>
          <w:szCs w:val="24"/>
        </w:rPr>
        <w:t>ных авторов, сравнение объекта исследования с другими видами искусства</w:t>
      </w:r>
      <w:r w:rsidR="00905693" w:rsidRPr="00D170DE">
        <w:rPr>
          <w:rFonts w:ascii="Times New Roman" w:hAnsi="Times New Roman" w:cs="Times New Roman"/>
          <w:sz w:val="24"/>
          <w:szCs w:val="24"/>
        </w:rPr>
        <w:t xml:space="preserve"> – живописью, му</w:t>
      </w:r>
      <w:r w:rsidRPr="00D170DE">
        <w:rPr>
          <w:rFonts w:ascii="Times New Roman" w:hAnsi="Times New Roman" w:cs="Times New Roman"/>
          <w:sz w:val="24"/>
          <w:szCs w:val="24"/>
        </w:rPr>
        <w:t xml:space="preserve">зыкой, театром, кино; доказательство «от противного», спор с воображаемым оппонентом; и др.). Заключение. </w:t>
      </w:r>
      <w:proofErr w:type="gramStart"/>
      <w:r w:rsidRPr="00D170DE">
        <w:rPr>
          <w:rFonts w:ascii="Times New Roman" w:hAnsi="Times New Roman" w:cs="Times New Roman"/>
          <w:sz w:val="24"/>
          <w:szCs w:val="24"/>
        </w:rPr>
        <w:t>Логическая</w:t>
      </w:r>
      <w:proofErr w:type="gramEnd"/>
      <w:r w:rsidRPr="00D170DE">
        <w:rPr>
          <w:rFonts w:ascii="Times New Roman" w:hAnsi="Times New Roman" w:cs="Times New Roman"/>
          <w:sz w:val="24"/>
          <w:szCs w:val="24"/>
        </w:rPr>
        <w:t xml:space="preserve"> соотнесённость с вступлением и основной частью. Основные виды заключения: заключение-вывод, заключение-следствие, концовка-цитата. Проблемно-тематическая и жанровая классификация сочинений Проблемно-тематическая типология сочинений. </w:t>
      </w:r>
    </w:p>
    <w:p w:rsidR="00905693" w:rsidRPr="00D170DE" w:rsidRDefault="00B91557" w:rsidP="00471AEC">
      <w:pPr>
        <w:rPr>
          <w:rFonts w:ascii="Times New Roman" w:hAnsi="Times New Roman" w:cs="Times New Roman"/>
          <w:b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t>С</w:t>
      </w:r>
      <w:r w:rsidR="00905693" w:rsidRPr="00D170DE">
        <w:rPr>
          <w:rFonts w:ascii="Times New Roman" w:hAnsi="Times New Roman" w:cs="Times New Roman"/>
          <w:b/>
          <w:sz w:val="24"/>
          <w:szCs w:val="24"/>
        </w:rPr>
        <w:t>очинение-повествование, сочине</w:t>
      </w:r>
      <w:r w:rsidRPr="00D170DE">
        <w:rPr>
          <w:rFonts w:ascii="Times New Roman" w:hAnsi="Times New Roman" w:cs="Times New Roman"/>
          <w:b/>
          <w:sz w:val="24"/>
          <w:szCs w:val="24"/>
        </w:rPr>
        <w:t>ние-описание, сочинение-рассуждение как тип творческой работы и как составляющая часть сочинения на определённую тему.</w:t>
      </w:r>
    </w:p>
    <w:p w:rsidR="00905693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sz w:val="24"/>
          <w:szCs w:val="24"/>
        </w:rPr>
        <w:t xml:space="preserve"> Виды формулировок тем сочинений: тема-понятие, тем</w:t>
      </w:r>
      <w:proofErr w:type="gramStart"/>
      <w:r w:rsidRPr="00D170DE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D170DE">
        <w:rPr>
          <w:rFonts w:ascii="Times New Roman" w:hAnsi="Times New Roman" w:cs="Times New Roman"/>
          <w:sz w:val="24"/>
          <w:szCs w:val="24"/>
        </w:rPr>
        <w:t xml:space="preserve"> вопрос, тема-суждение. Особенности подготовительного эт</w:t>
      </w:r>
      <w:r w:rsidR="00905693" w:rsidRPr="00D170DE">
        <w:rPr>
          <w:rFonts w:ascii="Times New Roman" w:hAnsi="Times New Roman" w:cs="Times New Roman"/>
          <w:sz w:val="24"/>
          <w:szCs w:val="24"/>
        </w:rPr>
        <w:t>апа работы над сочинением в за</w:t>
      </w:r>
      <w:r w:rsidRPr="00D170DE">
        <w:rPr>
          <w:rFonts w:ascii="Times New Roman" w:hAnsi="Times New Roman" w:cs="Times New Roman"/>
          <w:sz w:val="24"/>
          <w:szCs w:val="24"/>
        </w:rPr>
        <w:t>висимости от вида формулировки темы. Приёмы организа</w:t>
      </w:r>
      <w:r w:rsidR="00905693" w:rsidRPr="00D170DE">
        <w:rPr>
          <w:rFonts w:ascii="Times New Roman" w:hAnsi="Times New Roman" w:cs="Times New Roman"/>
          <w:sz w:val="24"/>
          <w:szCs w:val="24"/>
        </w:rPr>
        <w:t>ции языкового материала в соот</w:t>
      </w:r>
      <w:r w:rsidRPr="00D170DE">
        <w:rPr>
          <w:rFonts w:ascii="Times New Roman" w:hAnsi="Times New Roman" w:cs="Times New Roman"/>
          <w:sz w:val="24"/>
          <w:szCs w:val="24"/>
        </w:rPr>
        <w:t xml:space="preserve">ветствии с выбором определённого типа речи. Жанровая классификация сочинений. </w:t>
      </w:r>
      <w:proofErr w:type="gramStart"/>
      <w:r w:rsidRPr="00D170DE">
        <w:rPr>
          <w:rFonts w:ascii="Times New Roman" w:hAnsi="Times New Roman" w:cs="Times New Roman"/>
          <w:sz w:val="24"/>
          <w:szCs w:val="24"/>
        </w:rPr>
        <w:t>Основопол</w:t>
      </w:r>
      <w:r w:rsidR="00905693" w:rsidRPr="00D170DE">
        <w:rPr>
          <w:rFonts w:ascii="Times New Roman" w:hAnsi="Times New Roman" w:cs="Times New Roman"/>
          <w:sz w:val="24"/>
          <w:szCs w:val="24"/>
        </w:rPr>
        <w:t>агающие принципы жанровой клас</w:t>
      </w:r>
      <w:r w:rsidRPr="00D170DE">
        <w:rPr>
          <w:rFonts w:ascii="Times New Roman" w:hAnsi="Times New Roman" w:cs="Times New Roman"/>
          <w:sz w:val="24"/>
          <w:szCs w:val="24"/>
        </w:rPr>
        <w:t>сификации сочинений: литературный портрет, этюд, эссе, ре</w:t>
      </w:r>
      <w:r w:rsidR="00905693" w:rsidRPr="00D170DE">
        <w:rPr>
          <w:rFonts w:ascii="Times New Roman" w:hAnsi="Times New Roman" w:cs="Times New Roman"/>
          <w:sz w:val="24"/>
          <w:szCs w:val="24"/>
        </w:rPr>
        <w:t>цензия, обозрение, очерк, днев</w:t>
      </w:r>
      <w:r w:rsidRPr="00D170DE">
        <w:rPr>
          <w:rFonts w:ascii="Times New Roman" w:hAnsi="Times New Roman" w:cs="Times New Roman"/>
          <w:sz w:val="24"/>
          <w:szCs w:val="24"/>
        </w:rPr>
        <w:t>ник, интервью, воспоминание.</w:t>
      </w:r>
      <w:proofErr w:type="gramEnd"/>
      <w:r w:rsidRPr="00D170DE">
        <w:rPr>
          <w:rFonts w:ascii="Times New Roman" w:hAnsi="Times New Roman" w:cs="Times New Roman"/>
          <w:sz w:val="24"/>
          <w:szCs w:val="24"/>
        </w:rPr>
        <w:t xml:space="preserve"> Характеристика и портретный очерк. Искусство портрета – раскрытие внутреннего о</w:t>
      </w:r>
      <w:proofErr w:type="gramStart"/>
      <w:r w:rsidRPr="00D170DE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D170DE">
        <w:rPr>
          <w:rFonts w:ascii="Times New Roman" w:hAnsi="Times New Roman" w:cs="Times New Roman"/>
          <w:sz w:val="24"/>
          <w:szCs w:val="24"/>
        </w:rPr>
        <w:t xml:space="preserve"> лика человека, литературного героя. Описание по памяти, п</w:t>
      </w:r>
      <w:r w:rsidR="00905693" w:rsidRPr="00D170DE">
        <w:rPr>
          <w:rFonts w:ascii="Times New Roman" w:hAnsi="Times New Roman" w:cs="Times New Roman"/>
          <w:sz w:val="24"/>
          <w:szCs w:val="24"/>
        </w:rPr>
        <w:t>о наблюдениям, на основе прочи</w:t>
      </w:r>
      <w:r w:rsidRPr="00D170DE">
        <w:rPr>
          <w:rFonts w:ascii="Times New Roman" w:hAnsi="Times New Roman" w:cs="Times New Roman"/>
          <w:sz w:val="24"/>
          <w:szCs w:val="24"/>
        </w:rPr>
        <w:t xml:space="preserve">танного, по воображению, на основе собеседования с «героем». </w:t>
      </w:r>
    </w:p>
    <w:p w:rsidR="00905693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lastRenderedPageBreak/>
        <w:t>Приёмы создания портрета</w:t>
      </w:r>
      <w:r w:rsidRPr="00D170DE">
        <w:rPr>
          <w:rFonts w:ascii="Times New Roman" w:hAnsi="Times New Roman" w:cs="Times New Roman"/>
          <w:sz w:val="24"/>
          <w:szCs w:val="24"/>
        </w:rPr>
        <w:t>героя разными авторами. Роль детали в создании портрета</w:t>
      </w:r>
      <w:r w:rsidR="00905693" w:rsidRPr="00D170DE">
        <w:rPr>
          <w:rFonts w:ascii="Times New Roman" w:hAnsi="Times New Roman" w:cs="Times New Roman"/>
          <w:sz w:val="24"/>
          <w:szCs w:val="24"/>
        </w:rPr>
        <w:t xml:space="preserve"> героя. Отбор материала художе</w:t>
      </w:r>
      <w:r w:rsidRPr="00D170DE">
        <w:rPr>
          <w:rFonts w:ascii="Times New Roman" w:hAnsi="Times New Roman" w:cs="Times New Roman"/>
          <w:sz w:val="24"/>
          <w:szCs w:val="24"/>
        </w:rPr>
        <w:t>ственного произведения для написания творческой работы.</w:t>
      </w:r>
      <w:r w:rsidR="00905693" w:rsidRPr="00D170DE">
        <w:rPr>
          <w:rFonts w:ascii="Times New Roman" w:hAnsi="Times New Roman" w:cs="Times New Roman"/>
          <w:sz w:val="24"/>
          <w:szCs w:val="24"/>
        </w:rPr>
        <w:t xml:space="preserve"> Литературный портрет – мемуар</w:t>
      </w:r>
      <w:r w:rsidRPr="00D170DE">
        <w:rPr>
          <w:rFonts w:ascii="Times New Roman" w:hAnsi="Times New Roman" w:cs="Times New Roman"/>
          <w:sz w:val="24"/>
          <w:szCs w:val="24"/>
        </w:rPr>
        <w:t>но-биографический жанр (на примере литературных портретов А.М. Горького).</w:t>
      </w:r>
    </w:p>
    <w:p w:rsidR="00905693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t xml:space="preserve"> Сравнительная характеристика</w:t>
      </w:r>
      <w:r w:rsidRPr="00D170DE">
        <w:rPr>
          <w:rFonts w:ascii="Times New Roman" w:hAnsi="Times New Roman" w:cs="Times New Roman"/>
          <w:sz w:val="24"/>
          <w:szCs w:val="24"/>
        </w:rPr>
        <w:t>. Особенности жанра</w:t>
      </w:r>
      <w:proofErr w:type="gramStart"/>
      <w:r w:rsidRPr="00D170D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D170DE">
        <w:rPr>
          <w:rFonts w:ascii="Times New Roman" w:hAnsi="Times New Roman" w:cs="Times New Roman"/>
          <w:sz w:val="24"/>
          <w:szCs w:val="24"/>
        </w:rPr>
        <w:t>бщая точка зрения, с которой рассматриваются сравниваемые предметы – исходная позиция всякого сравнения. Выявление сходства и различия, выявление эволюции авторской мысли, чувства, переживания и т.д. – цель сравнения. Сравнение произведений разных авторов. Сравнение произведений разных этапов творчества одного автора. Сравнение произведений, относящихся к различным видам искусства (художественное произведение и спектакль, фильм, картина, муз</w:t>
      </w:r>
      <w:proofErr w:type="gramStart"/>
      <w:r w:rsidRPr="00D170D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170DE">
        <w:rPr>
          <w:rFonts w:ascii="Times New Roman" w:hAnsi="Times New Roman" w:cs="Times New Roman"/>
          <w:sz w:val="24"/>
          <w:szCs w:val="24"/>
        </w:rPr>
        <w:t xml:space="preserve">роизведение). </w:t>
      </w:r>
    </w:p>
    <w:p w:rsidR="00905693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sz w:val="24"/>
          <w:szCs w:val="24"/>
        </w:rPr>
        <w:t>Сравнение вариантов одного и того же произведения (Ф. Тютчев «Весенняя гроза» и др.). Аннотация, отзыв и рецензия. Характеристика произведения и его объективная оценка как неотъемлемые составляющие аннотации, отзыва, рецензии. Логичность, доказательность (с опорой на яркий литературный материал) – способы вы</w:t>
      </w:r>
      <w:r w:rsidR="00905693" w:rsidRPr="00D170DE">
        <w:rPr>
          <w:rFonts w:ascii="Times New Roman" w:hAnsi="Times New Roman" w:cs="Times New Roman"/>
          <w:sz w:val="24"/>
          <w:szCs w:val="24"/>
        </w:rPr>
        <w:t xml:space="preserve">ражения позиции пишущего. </w:t>
      </w:r>
    </w:p>
    <w:p w:rsidR="00905693" w:rsidRPr="00D170DE" w:rsidRDefault="00905693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t>Рабо</w:t>
      </w:r>
      <w:r w:rsidR="00B91557" w:rsidRPr="00D170DE">
        <w:rPr>
          <w:rFonts w:ascii="Times New Roman" w:hAnsi="Times New Roman" w:cs="Times New Roman"/>
          <w:b/>
          <w:sz w:val="24"/>
          <w:szCs w:val="24"/>
        </w:rPr>
        <w:t>та над составлением плана сочинения-рецензии</w:t>
      </w:r>
      <w:r w:rsidR="00B91557" w:rsidRPr="00D170DE">
        <w:rPr>
          <w:rFonts w:ascii="Times New Roman" w:hAnsi="Times New Roman" w:cs="Times New Roman"/>
          <w:sz w:val="24"/>
          <w:szCs w:val="24"/>
        </w:rPr>
        <w:t>. Требован</w:t>
      </w:r>
      <w:r w:rsidRPr="00D170DE">
        <w:rPr>
          <w:rFonts w:ascii="Times New Roman" w:hAnsi="Times New Roman" w:cs="Times New Roman"/>
          <w:sz w:val="24"/>
          <w:szCs w:val="24"/>
        </w:rPr>
        <w:t>ия к написанию сочинения рецен</w:t>
      </w:r>
      <w:r w:rsidR="00B91557" w:rsidRPr="00D170DE">
        <w:rPr>
          <w:rFonts w:ascii="Times New Roman" w:hAnsi="Times New Roman" w:cs="Times New Roman"/>
          <w:sz w:val="24"/>
          <w:szCs w:val="24"/>
        </w:rPr>
        <w:t>зии. Устное и письменное рецензирование своих и предлож</w:t>
      </w:r>
      <w:r w:rsidRPr="00D170DE">
        <w:rPr>
          <w:rFonts w:ascii="Times New Roman" w:hAnsi="Times New Roman" w:cs="Times New Roman"/>
          <w:sz w:val="24"/>
          <w:szCs w:val="24"/>
        </w:rPr>
        <w:t>енных творческих работ как спо</w:t>
      </w:r>
      <w:r w:rsidR="00B91557" w:rsidRPr="00D170DE">
        <w:rPr>
          <w:rFonts w:ascii="Times New Roman" w:hAnsi="Times New Roman" w:cs="Times New Roman"/>
          <w:sz w:val="24"/>
          <w:szCs w:val="24"/>
        </w:rPr>
        <w:t xml:space="preserve">соб практического освоения навыков критической оценки текста. Знакомство с образцами сочинений-рецензий, выявление особенностей жанра, применение полученных знаний на практике. Рассуждения проблемного характера. </w:t>
      </w:r>
    </w:p>
    <w:p w:rsidR="00017A07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t>Литературно-критическая статья как один из публицистических жанров</w:t>
      </w:r>
      <w:r w:rsidRPr="00D170DE">
        <w:rPr>
          <w:rFonts w:ascii="Times New Roman" w:hAnsi="Times New Roman" w:cs="Times New Roman"/>
          <w:sz w:val="24"/>
          <w:szCs w:val="24"/>
        </w:rPr>
        <w:t xml:space="preserve">. Написание и оформление литературно-критической статьи. Библиография. Ссылки и их оформление. Наблюдения и методы фиксации материала для сочинений газетных жанров. </w:t>
      </w:r>
    </w:p>
    <w:p w:rsidR="00017A07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t>Репортаж с места событий</w:t>
      </w:r>
      <w:r w:rsidRPr="00D170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7A07" w:rsidRPr="00D170DE" w:rsidRDefault="00B91557" w:rsidP="00471AE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t>Эссе как жанр литературного произведения</w:t>
      </w:r>
      <w:r w:rsidRPr="00D170DE">
        <w:rPr>
          <w:rFonts w:ascii="Times New Roman" w:hAnsi="Times New Roman" w:cs="Times New Roman"/>
          <w:sz w:val="24"/>
          <w:szCs w:val="24"/>
        </w:rPr>
        <w:t>. Особенности написания сочинения-эссе: выявление характерных особенностей строения текста, способов характеристики, выражения авторской позиции и т.д. Образцы сочинений на разные тем</w:t>
      </w:r>
      <w:r w:rsidR="00905693" w:rsidRPr="00D170DE">
        <w:rPr>
          <w:rFonts w:ascii="Times New Roman" w:hAnsi="Times New Roman" w:cs="Times New Roman"/>
          <w:sz w:val="24"/>
          <w:szCs w:val="24"/>
        </w:rPr>
        <w:t>ы, написанные в жанре эссе: ис</w:t>
      </w:r>
      <w:r w:rsidRPr="00D170DE">
        <w:rPr>
          <w:rFonts w:ascii="Times New Roman" w:hAnsi="Times New Roman" w:cs="Times New Roman"/>
          <w:sz w:val="24"/>
          <w:szCs w:val="24"/>
        </w:rPr>
        <w:t>следование материала, наблюдение за использованием язык</w:t>
      </w:r>
      <w:r w:rsidR="00905693" w:rsidRPr="00D170DE">
        <w:rPr>
          <w:rFonts w:ascii="Times New Roman" w:hAnsi="Times New Roman" w:cs="Times New Roman"/>
          <w:sz w:val="24"/>
          <w:szCs w:val="24"/>
        </w:rPr>
        <w:t>овых средств, над способами вве</w:t>
      </w:r>
      <w:r w:rsidRPr="00D170DE">
        <w:rPr>
          <w:rFonts w:ascii="Times New Roman" w:hAnsi="Times New Roman" w:cs="Times New Roman"/>
          <w:sz w:val="24"/>
          <w:szCs w:val="24"/>
        </w:rPr>
        <w:t>дения литературного материала в ткань сочинения. Совершенствование написанного</w:t>
      </w:r>
      <w:proofErr w:type="gramStart"/>
      <w:r w:rsidRPr="00D170DE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D170DE">
        <w:rPr>
          <w:rFonts w:ascii="Times New Roman" w:hAnsi="Times New Roman" w:cs="Times New Roman"/>
          <w:sz w:val="24"/>
          <w:szCs w:val="24"/>
        </w:rPr>
        <w:t xml:space="preserve">ак совершенствовать написанное? Что такое «чувство меры»? </w:t>
      </w:r>
    </w:p>
    <w:p w:rsidR="00BF3D7A" w:rsidRPr="00D170DE" w:rsidRDefault="00B91557" w:rsidP="000A5B5C">
      <w:pPr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t>Культура оформления рукописи</w:t>
      </w:r>
      <w:r w:rsidRPr="00D170DE">
        <w:rPr>
          <w:rFonts w:ascii="Times New Roman" w:hAnsi="Times New Roman" w:cs="Times New Roman"/>
          <w:sz w:val="24"/>
          <w:szCs w:val="24"/>
        </w:rPr>
        <w:t xml:space="preserve">. Приемы правки рукописи. Работа мастеров слова над совершенствованием произведения. Обобщение и систематизация </w:t>
      </w:r>
      <w:proofErr w:type="gramStart"/>
      <w:r w:rsidRPr="00D170DE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="00D170DE" w:rsidRPr="00D170DE">
        <w:rPr>
          <w:rFonts w:ascii="Times New Roman" w:hAnsi="Times New Roman" w:cs="Times New Roman"/>
          <w:sz w:val="24"/>
          <w:szCs w:val="24"/>
        </w:rPr>
        <w:t>.</w:t>
      </w:r>
    </w:p>
    <w:p w:rsidR="00D170DE" w:rsidRDefault="00D170DE" w:rsidP="00D170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0DE" w:rsidRDefault="00D170DE" w:rsidP="00D170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0DE" w:rsidRDefault="00D170DE" w:rsidP="00D170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0DE" w:rsidRDefault="00D170DE" w:rsidP="00D170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0DE" w:rsidRPr="00D170DE" w:rsidRDefault="00D170DE" w:rsidP="00D170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4"/>
        <w:tblW w:w="0" w:type="auto"/>
        <w:tblLook w:val="04A0"/>
      </w:tblPr>
      <w:tblGrid>
        <w:gridCol w:w="809"/>
        <w:gridCol w:w="11585"/>
        <w:gridCol w:w="1513"/>
      </w:tblGrid>
      <w:tr w:rsidR="00D170DE" w:rsidRPr="00D170DE" w:rsidTr="00D170DE">
        <w:trPr>
          <w:trHeight w:val="293"/>
        </w:trPr>
        <w:tc>
          <w:tcPr>
            <w:tcW w:w="809" w:type="dxa"/>
            <w:vMerge w:val="restart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585" w:type="dxa"/>
            <w:vMerge w:val="restart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раздела. Тема</w:t>
            </w:r>
          </w:p>
        </w:tc>
        <w:tc>
          <w:tcPr>
            <w:tcW w:w="1513" w:type="dxa"/>
            <w:vMerge w:val="restart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Кол часов</w:t>
            </w:r>
          </w:p>
        </w:tc>
      </w:tr>
      <w:tr w:rsidR="00D170DE" w:rsidRPr="00D170DE" w:rsidTr="00D170DE">
        <w:trPr>
          <w:trHeight w:val="293"/>
        </w:trPr>
        <w:tc>
          <w:tcPr>
            <w:tcW w:w="809" w:type="dxa"/>
            <w:vMerge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85" w:type="dxa"/>
            <w:vMerge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Введение.  Что такое самостоятельность в написании сочинения? Способы выражения личной убежденности в письменной работе.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Типы введения: историческое, аналитическое, биографическое, сравнительное, обществоведческое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Секреты «увлекательного» письма.</w:t>
            </w:r>
          </w:p>
          <w:p w:rsidR="00D170DE" w:rsidRPr="00D170DE" w:rsidRDefault="00D170DE" w:rsidP="00D17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 xml:space="preserve"> Полемическая заостренность сочинения.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основной части сочинения. 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Собирание и систематизация материалов к сочинению.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Соотношение содержания и формы в сочинении.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Проблемно - тематическая и жанровая классификация сочинений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Проблемно-тематическая типология </w:t>
            </w:r>
          </w:p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сочинений.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Жанровая классификация сочинений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Характеристика и портретный очерк. Сравнительная характеристика.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Аннотация, отзыв и рецензия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Рассуждения проблемного характера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Написание и оформление литературн</w:t>
            </w:r>
            <w:proofErr w:type="gramStart"/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170DE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критической статьи.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Библиография. Ссылки и их оформление.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Наблюдения и методы фиксации материала для сочинений газетных жанров. Репортаж с места событий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Эссе как жанр литературного произведения.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Особенности написания сочинения-эссе.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Как совершенствовать написанное? Что такое «чувство меры»?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Культура оформления рукописи. Приемы правки рукописи.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585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и систематизация </w:t>
            </w:r>
            <w:proofErr w:type="gramStart"/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. Итоговая творческая работа. Урок контроля Сочинение</w:t>
            </w:r>
          </w:p>
        </w:tc>
        <w:tc>
          <w:tcPr>
            <w:tcW w:w="1513" w:type="dxa"/>
          </w:tcPr>
          <w:p w:rsidR="00D170DE" w:rsidRPr="00D170DE" w:rsidRDefault="00D170DE" w:rsidP="00192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D170DE" w:rsidRPr="00D170DE" w:rsidRDefault="00D170DE" w:rsidP="000A5B5C">
      <w:pPr>
        <w:rPr>
          <w:rFonts w:ascii="Times New Roman" w:hAnsi="Times New Roman" w:cs="Times New Roman"/>
          <w:sz w:val="24"/>
          <w:szCs w:val="24"/>
        </w:rPr>
      </w:pPr>
    </w:p>
    <w:p w:rsidR="00FB06A2" w:rsidRPr="00D170DE" w:rsidRDefault="00FB06A2" w:rsidP="00D170DE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D170D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4"/>
        <w:tblW w:w="0" w:type="auto"/>
        <w:tblLook w:val="04A0"/>
      </w:tblPr>
      <w:tblGrid>
        <w:gridCol w:w="816"/>
        <w:gridCol w:w="8230"/>
        <w:gridCol w:w="1513"/>
        <w:gridCol w:w="1064"/>
        <w:gridCol w:w="976"/>
        <w:gridCol w:w="1748"/>
      </w:tblGrid>
      <w:tr w:rsidR="00D170DE" w:rsidRPr="00D170DE" w:rsidTr="00D170DE">
        <w:tc>
          <w:tcPr>
            <w:tcW w:w="809" w:type="dxa"/>
            <w:vMerge w:val="restart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30" w:type="dxa"/>
            <w:vMerge w:val="restart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раздела. Тема</w:t>
            </w:r>
          </w:p>
        </w:tc>
        <w:tc>
          <w:tcPr>
            <w:tcW w:w="1513" w:type="dxa"/>
            <w:vMerge w:val="restart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Кол часов</w:t>
            </w:r>
          </w:p>
        </w:tc>
        <w:tc>
          <w:tcPr>
            <w:tcW w:w="2040" w:type="dxa"/>
            <w:gridSpan w:val="2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170DE" w:rsidRPr="00D170DE" w:rsidTr="00D170DE">
        <w:tc>
          <w:tcPr>
            <w:tcW w:w="809" w:type="dxa"/>
            <w:vMerge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0" w:type="dxa"/>
            <w:vMerge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Введение.  Что такое самостоятельность в написании сочинения? Способы выражения личной убежденности в письменной работе.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Типы введения: историческое, аналитическое, биографическое, сравнительное, обществоведческое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5,6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Секреты «увлекательного» письма.</w:t>
            </w:r>
          </w:p>
          <w:p w:rsidR="00D170DE" w:rsidRPr="00D170DE" w:rsidRDefault="00D170DE" w:rsidP="00D17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Полемическая заостренность сочинения.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7,8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основной части сочинения. 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9,10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Собирание и систематизация материалов к сочинению.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D170DE" w:rsidRDefault="00267874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9.11</w:t>
            </w:r>
          </w:p>
          <w:p w:rsidR="00267874" w:rsidRPr="00D170DE" w:rsidRDefault="00267874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17.11</w:t>
            </w: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Соотношение содержания и формы в сочинении.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12,13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Проблемно - тематическая и жанровая классификация сочинений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14,15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Проблемно-тематическая типология </w:t>
            </w:r>
          </w:p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сочинений.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16,17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Жанровая классификация сочинений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18,19,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Характеристика и портретный очерк. Сравнительная характеристика.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Аннотация, отзыв и рецензия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21,22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Рассуждения проблемного характера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23,24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Написание и оформление литературн</w:t>
            </w:r>
            <w:proofErr w:type="gramStart"/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170DE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критической статьи.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Библиография. Ссылки и их оформление.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Наблюдения и методы фиксации материала для сочинений газетных жанров. Репортаж с места событий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Эссе как жанр литературного произведения.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Особенности написания сочинения-эссе.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29,30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Как совершенствовать написанное? Что такое «чувство меры»?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Культура оформления рукописи. Приемы правки рукописи.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и систематизация </w:t>
            </w:r>
            <w:proofErr w:type="gramStart"/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0DE" w:rsidRPr="00D170DE" w:rsidTr="00D170DE">
        <w:tc>
          <w:tcPr>
            <w:tcW w:w="809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b/>
                <w:sz w:val="24"/>
                <w:szCs w:val="24"/>
              </w:rPr>
              <w:t>33,34</w:t>
            </w:r>
          </w:p>
        </w:tc>
        <w:tc>
          <w:tcPr>
            <w:tcW w:w="8230" w:type="dxa"/>
          </w:tcPr>
          <w:p w:rsidR="00D170DE" w:rsidRPr="00D170DE" w:rsidRDefault="00D170DE" w:rsidP="00D17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DE">
              <w:rPr>
                <w:rFonts w:ascii="Times New Roman" w:hAnsi="Times New Roman" w:cs="Times New Roman"/>
                <w:sz w:val="24"/>
                <w:szCs w:val="24"/>
              </w:rPr>
              <w:t>Итоговая творческая работа. Урок контроля Сочинение</w:t>
            </w:r>
          </w:p>
        </w:tc>
        <w:tc>
          <w:tcPr>
            <w:tcW w:w="1513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D170DE" w:rsidRPr="00D170DE" w:rsidRDefault="00D170DE" w:rsidP="00FB0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A5B5C" w:rsidRPr="00D170DE" w:rsidRDefault="000A5B5C" w:rsidP="000A5B5C">
      <w:pPr>
        <w:rPr>
          <w:rFonts w:ascii="Times New Roman" w:hAnsi="Times New Roman" w:cs="Times New Roman"/>
          <w:sz w:val="24"/>
          <w:szCs w:val="24"/>
        </w:rPr>
      </w:pPr>
    </w:p>
    <w:sectPr w:rsidR="000A5B5C" w:rsidRPr="00D170DE" w:rsidSect="000A5B5C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90CDD"/>
    <w:multiLevelType w:val="hybridMultilevel"/>
    <w:tmpl w:val="0EA09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C222E0"/>
    <w:multiLevelType w:val="hybridMultilevel"/>
    <w:tmpl w:val="E9DA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77DAD"/>
    <w:multiLevelType w:val="hybridMultilevel"/>
    <w:tmpl w:val="0862FBC6"/>
    <w:lvl w:ilvl="0" w:tplc="39141864">
      <w:start w:val="6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1557"/>
    <w:rsid w:val="00017A07"/>
    <w:rsid w:val="000A5B5C"/>
    <w:rsid w:val="001310E4"/>
    <w:rsid w:val="0020455D"/>
    <w:rsid w:val="00267874"/>
    <w:rsid w:val="002C090A"/>
    <w:rsid w:val="002E5074"/>
    <w:rsid w:val="002F5CDF"/>
    <w:rsid w:val="00350361"/>
    <w:rsid w:val="003A677E"/>
    <w:rsid w:val="003F1E6F"/>
    <w:rsid w:val="00471AEC"/>
    <w:rsid w:val="004749A9"/>
    <w:rsid w:val="005C6996"/>
    <w:rsid w:val="00896DB0"/>
    <w:rsid w:val="008F69B5"/>
    <w:rsid w:val="00905693"/>
    <w:rsid w:val="009362DB"/>
    <w:rsid w:val="009F128E"/>
    <w:rsid w:val="00A16D73"/>
    <w:rsid w:val="00A43C05"/>
    <w:rsid w:val="00A66BAD"/>
    <w:rsid w:val="00B604F2"/>
    <w:rsid w:val="00B91557"/>
    <w:rsid w:val="00BB6373"/>
    <w:rsid w:val="00BF3D7A"/>
    <w:rsid w:val="00D170DE"/>
    <w:rsid w:val="00DE111D"/>
    <w:rsid w:val="00DF0E88"/>
    <w:rsid w:val="00EE369F"/>
    <w:rsid w:val="00F54F45"/>
    <w:rsid w:val="00FB06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557"/>
    <w:pPr>
      <w:ind w:left="720"/>
      <w:contextualSpacing/>
    </w:pPr>
  </w:style>
  <w:style w:type="table" w:styleId="a4">
    <w:name w:val="Table Grid"/>
    <w:basedOn w:val="a1"/>
    <w:uiPriority w:val="59"/>
    <w:rsid w:val="00FB06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A5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5B5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17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5CC30-5B8B-4468-BBE2-5F9974677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3</cp:revision>
  <cp:lastPrinted>2016-08-31T13:14:00Z</cp:lastPrinted>
  <dcterms:created xsi:type="dcterms:W3CDTF">2020-09-09T07:35:00Z</dcterms:created>
  <dcterms:modified xsi:type="dcterms:W3CDTF">2020-11-11T06:14:00Z</dcterms:modified>
</cp:coreProperties>
</file>